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0"/>
          <w:szCs w:val="20"/>
        </w:rPr>
      </w:pPr>
      <w:r w:rsidDel="00000000" w:rsidR="00000000" w:rsidRPr="00000000">
        <w:rPr>
          <w:sz w:val="18"/>
          <w:szCs w:val="18"/>
        </w:rPr>
        <w:drawing>
          <wp:inline distB="114300" distT="114300" distL="114300" distR="114300">
            <wp:extent cx="586416" cy="642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6416"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ind w:right="-540"/>
        <w:jc w:val="center"/>
        <w:rPr>
          <w:b w:val="1"/>
          <w:sz w:val="20"/>
          <w:szCs w:val="20"/>
        </w:rPr>
      </w:pPr>
      <w:r w:rsidDel="00000000" w:rsidR="00000000" w:rsidRPr="00000000">
        <w:rPr>
          <w:b w:val="1"/>
          <w:sz w:val="20"/>
          <w:szCs w:val="20"/>
          <w:rtl w:val="0"/>
        </w:rPr>
        <w:t xml:space="preserve">School Vision and Hearing Testing</w:t>
      </w:r>
    </w:p>
    <w:p w:rsidR="00000000" w:rsidDel="00000000" w:rsidP="00000000" w:rsidRDefault="00000000" w:rsidRPr="00000000" w14:paraId="00000004">
      <w:pPr>
        <w:pageBreakBefore w:val="0"/>
        <w:ind w:right="-540"/>
        <w:jc w:val="center"/>
        <w:rPr>
          <w:b w:val="1"/>
          <w:sz w:val="20"/>
          <w:szCs w:val="20"/>
        </w:rPr>
      </w:pPr>
      <w:r w:rsidDel="00000000" w:rsidR="00000000" w:rsidRPr="00000000">
        <w:rPr>
          <w:b w:val="1"/>
          <w:sz w:val="20"/>
          <w:szCs w:val="20"/>
          <w:rtl w:val="0"/>
        </w:rPr>
        <w:t xml:space="preserve">2022</w:t>
      </w:r>
    </w:p>
    <w:p w:rsidR="00000000" w:rsidDel="00000000" w:rsidP="00000000" w:rsidRDefault="00000000" w:rsidRPr="00000000" w14:paraId="00000005">
      <w:pPr>
        <w:pageBreakBefore w:val="0"/>
        <w:ind w:right="-540"/>
        <w:rPr>
          <w:sz w:val="20"/>
          <w:szCs w:val="20"/>
        </w:rPr>
      </w:pPr>
      <w:r w:rsidDel="00000000" w:rsidR="00000000" w:rsidRPr="00000000">
        <w:rPr>
          <w:rtl w:val="0"/>
        </w:rPr>
      </w:r>
    </w:p>
    <w:p w:rsidR="00000000" w:rsidDel="00000000" w:rsidP="00000000" w:rsidRDefault="00000000" w:rsidRPr="00000000" w14:paraId="00000006">
      <w:pPr>
        <w:pageBreakBefore w:val="0"/>
        <w:ind w:right="-540"/>
        <w:rPr>
          <w:sz w:val="20"/>
          <w:szCs w:val="20"/>
        </w:rPr>
      </w:pPr>
      <w:r w:rsidDel="00000000" w:rsidR="00000000" w:rsidRPr="00000000">
        <w:rPr>
          <w:sz w:val="20"/>
          <w:szCs w:val="20"/>
          <w:rtl w:val="0"/>
        </w:rPr>
        <w:t xml:space="preserve">Waitemata District Health Board provides free visions and hearing screening for children. This screening is carried out by Vision and Hearing Technicians who visit schools and provide Vision and Hearing in various community locations.</w:t>
      </w:r>
    </w:p>
    <w:p w:rsidR="00000000" w:rsidDel="00000000" w:rsidP="00000000" w:rsidRDefault="00000000" w:rsidRPr="00000000" w14:paraId="00000007">
      <w:pPr>
        <w:pageBreakBefore w:val="0"/>
        <w:ind w:right="-540"/>
        <w:rPr>
          <w:sz w:val="12"/>
          <w:szCs w:val="12"/>
        </w:rPr>
      </w:pPr>
      <w:r w:rsidDel="00000000" w:rsidR="00000000" w:rsidRPr="00000000">
        <w:rPr>
          <w:rtl w:val="0"/>
        </w:rPr>
      </w:r>
    </w:p>
    <w:p w:rsidR="00000000" w:rsidDel="00000000" w:rsidP="00000000" w:rsidRDefault="00000000" w:rsidRPr="00000000" w14:paraId="00000008">
      <w:pPr>
        <w:pageBreakBefore w:val="0"/>
        <w:ind w:right="-540"/>
        <w:rPr>
          <w:b w:val="1"/>
          <w:sz w:val="20"/>
          <w:szCs w:val="20"/>
        </w:rPr>
      </w:pPr>
      <w:r w:rsidDel="00000000" w:rsidR="00000000" w:rsidRPr="00000000">
        <w:rPr>
          <w:b w:val="1"/>
          <w:sz w:val="20"/>
          <w:szCs w:val="20"/>
          <w:rtl w:val="0"/>
        </w:rPr>
        <w:t xml:space="preserve">Vision Test</w:t>
      </w:r>
    </w:p>
    <w:p w:rsidR="00000000" w:rsidDel="00000000" w:rsidP="00000000" w:rsidRDefault="00000000" w:rsidRPr="00000000" w14:paraId="00000009">
      <w:pPr>
        <w:pageBreakBefore w:val="0"/>
        <w:ind w:right="-540"/>
        <w:rPr>
          <w:sz w:val="12"/>
          <w:szCs w:val="12"/>
        </w:rPr>
      </w:pPr>
      <w:r w:rsidDel="00000000" w:rsidR="00000000" w:rsidRPr="00000000">
        <w:rPr>
          <w:rtl w:val="0"/>
        </w:rPr>
      </w:r>
    </w:p>
    <w:p w:rsidR="00000000" w:rsidDel="00000000" w:rsidP="00000000" w:rsidRDefault="00000000" w:rsidRPr="00000000" w14:paraId="0000000A">
      <w:pPr>
        <w:pageBreakBefore w:val="0"/>
        <w:ind w:left="2160" w:right="-540" w:hanging="2160"/>
        <w:rPr>
          <w:sz w:val="20"/>
          <w:szCs w:val="20"/>
        </w:rPr>
      </w:pPr>
      <w:r w:rsidDel="00000000" w:rsidR="00000000" w:rsidRPr="00000000">
        <w:rPr>
          <w:sz w:val="20"/>
          <w:szCs w:val="20"/>
          <w:u w:val="single"/>
          <w:rtl w:val="0"/>
        </w:rPr>
        <w:t xml:space="preserve">Distance Vision:</w:t>
      </w:r>
      <w:r w:rsidDel="00000000" w:rsidR="00000000" w:rsidRPr="00000000">
        <w:rPr>
          <w:sz w:val="20"/>
          <w:szCs w:val="20"/>
          <w:rtl w:val="0"/>
        </w:rPr>
        <w:tab/>
        <w:t xml:space="preserve">A letter matching (or letter identifying) test determines whether the child can see what is expected at 4 metres distance</w:t>
      </w:r>
    </w:p>
    <w:p w:rsidR="00000000" w:rsidDel="00000000" w:rsidP="00000000" w:rsidRDefault="00000000" w:rsidRPr="00000000" w14:paraId="0000000B">
      <w:pPr>
        <w:pageBreakBefore w:val="0"/>
        <w:ind w:left="2160" w:right="-540" w:hanging="2160"/>
        <w:rPr>
          <w:sz w:val="12"/>
          <w:szCs w:val="12"/>
        </w:rPr>
      </w:pPr>
      <w:r w:rsidDel="00000000" w:rsidR="00000000" w:rsidRPr="00000000">
        <w:rPr>
          <w:rtl w:val="0"/>
        </w:rPr>
      </w:r>
    </w:p>
    <w:p w:rsidR="00000000" w:rsidDel="00000000" w:rsidP="00000000" w:rsidRDefault="00000000" w:rsidRPr="00000000" w14:paraId="0000000C">
      <w:pPr>
        <w:pageBreakBefore w:val="0"/>
        <w:ind w:left="2160" w:right="-540" w:hanging="2160"/>
        <w:rPr>
          <w:b w:val="1"/>
          <w:sz w:val="20"/>
          <w:szCs w:val="20"/>
        </w:rPr>
      </w:pPr>
      <w:r w:rsidDel="00000000" w:rsidR="00000000" w:rsidRPr="00000000">
        <w:rPr>
          <w:b w:val="1"/>
          <w:sz w:val="20"/>
          <w:szCs w:val="20"/>
          <w:rtl w:val="0"/>
        </w:rPr>
        <w:t xml:space="preserve">Hearing Test</w:t>
      </w:r>
    </w:p>
    <w:p w:rsidR="00000000" w:rsidDel="00000000" w:rsidP="00000000" w:rsidRDefault="00000000" w:rsidRPr="00000000" w14:paraId="0000000D">
      <w:pPr>
        <w:pageBreakBefore w:val="0"/>
        <w:ind w:left="2160" w:right="-540" w:hanging="2160"/>
        <w:rPr>
          <w:b w:val="1"/>
          <w:sz w:val="12"/>
          <w:szCs w:val="12"/>
        </w:rPr>
      </w:pPr>
      <w:r w:rsidDel="00000000" w:rsidR="00000000" w:rsidRPr="00000000">
        <w:rPr>
          <w:rtl w:val="0"/>
        </w:rPr>
      </w:r>
    </w:p>
    <w:p w:rsidR="00000000" w:rsidDel="00000000" w:rsidP="00000000" w:rsidRDefault="00000000" w:rsidRPr="00000000" w14:paraId="0000000E">
      <w:pPr>
        <w:pageBreakBefore w:val="0"/>
        <w:ind w:left="2160" w:right="-540" w:hanging="2160"/>
        <w:rPr>
          <w:sz w:val="20"/>
          <w:szCs w:val="20"/>
        </w:rPr>
      </w:pPr>
      <w:r w:rsidDel="00000000" w:rsidR="00000000" w:rsidRPr="00000000">
        <w:rPr>
          <w:sz w:val="20"/>
          <w:szCs w:val="20"/>
          <w:u w:val="single"/>
          <w:rtl w:val="0"/>
        </w:rPr>
        <w:t xml:space="preserve">Audiometry:</w:t>
      </w:r>
      <w:r w:rsidDel="00000000" w:rsidR="00000000" w:rsidRPr="00000000">
        <w:rPr>
          <w:sz w:val="20"/>
          <w:szCs w:val="20"/>
          <w:rtl w:val="0"/>
        </w:rPr>
        <w:tab/>
        <w:t xml:space="preserve">An audiometer is used to measure hearing. The child wears headphones, and drops a peg/bead into a basket every time a sound is heard.</w:t>
      </w:r>
    </w:p>
    <w:p w:rsidR="00000000" w:rsidDel="00000000" w:rsidP="00000000" w:rsidRDefault="00000000" w:rsidRPr="00000000" w14:paraId="0000000F">
      <w:pPr>
        <w:pageBreakBefore w:val="0"/>
        <w:ind w:left="2160" w:right="-540" w:hanging="2160"/>
        <w:rPr>
          <w:sz w:val="20"/>
          <w:szCs w:val="20"/>
        </w:rPr>
      </w:pPr>
      <w:r w:rsidDel="00000000" w:rsidR="00000000" w:rsidRPr="00000000">
        <w:rPr>
          <w:sz w:val="20"/>
          <w:szCs w:val="20"/>
          <w:u w:val="single"/>
          <w:rtl w:val="0"/>
        </w:rPr>
        <w:t xml:space="preserve">Tympanometry:</w:t>
      </w:r>
      <w:r w:rsidDel="00000000" w:rsidR="00000000" w:rsidRPr="00000000">
        <w:rPr>
          <w:sz w:val="20"/>
          <w:szCs w:val="20"/>
          <w:rtl w:val="0"/>
        </w:rPr>
        <w:tab/>
        <w:t xml:space="preserve">If the child does not seem to hear all the sounds with the audiometer test, the tympanometry is used to show whether there may be ‘glue ear’ or some other blockage in the hearing system. A soft rubber cap seals the opening of the ear and a measurement is made of how well the eardrum reacts to sound and changes of air pressure.</w:t>
      </w:r>
    </w:p>
    <w:p w:rsidR="00000000" w:rsidDel="00000000" w:rsidP="00000000" w:rsidRDefault="00000000" w:rsidRPr="00000000" w14:paraId="00000010">
      <w:pPr>
        <w:pageBreakBefore w:val="0"/>
        <w:ind w:left="2160" w:right="-540" w:hanging="2160"/>
        <w:rPr>
          <w:sz w:val="12"/>
          <w:szCs w:val="12"/>
        </w:rPr>
      </w:pPr>
      <w:r w:rsidDel="00000000" w:rsidR="00000000" w:rsidRPr="00000000">
        <w:rPr>
          <w:rtl w:val="0"/>
        </w:rPr>
      </w:r>
    </w:p>
    <w:p w:rsidR="00000000" w:rsidDel="00000000" w:rsidP="00000000" w:rsidRDefault="00000000" w:rsidRPr="00000000" w14:paraId="00000011">
      <w:pPr>
        <w:pageBreakBefore w:val="0"/>
        <w:ind w:left="0" w:right="-540" w:firstLine="0"/>
        <w:rPr>
          <w:b w:val="1"/>
          <w:sz w:val="20"/>
          <w:szCs w:val="20"/>
        </w:rPr>
      </w:pPr>
      <w:r w:rsidDel="00000000" w:rsidR="00000000" w:rsidRPr="00000000">
        <w:rPr>
          <w:b w:val="1"/>
          <w:sz w:val="20"/>
          <w:szCs w:val="20"/>
          <w:rtl w:val="0"/>
        </w:rPr>
        <w:t xml:space="preserve">Parents/caregivers will be informed of all the results (including any problems identified)</w:t>
      </w:r>
    </w:p>
    <w:p w:rsidR="00000000" w:rsidDel="00000000" w:rsidP="00000000" w:rsidRDefault="00000000" w:rsidRPr="00000000" w14:paraId="00000012">
      <w:pPr>
        <w:pageBreakBefore w:val="0"/>
        <w:ind w:left="0" w:right="-540" w:firstLine="0"/>
        <w:rPr>
          <w:sz w:val="20"/>
          <w:szCs w:val="20"/>
        </w:rPr>
      </w:pPr>
      <w:r w:rsidDel="00000000" w:rsidR="00000000" w:rsidRPr="00000000">
        <w:rPr>
          <w:sz w:val="20"/>
          <w:szCs w:val="20"/>
          <w:rtl w:val="0"/>
        </w:rPr>
        <w:t xml:space="preserve">If your child does not pass a vision or hearing screening test, you will receive a letter suggesting what to do, including a follow up.</w:t>
      </w:r>
    </w:p>
    <w:p w:rsidR="00000000" w:rsidDel="00000000" w:rsidP="00000000" w:rsidRDefault="00000000" w:rsidRPr="00000000" w14:paraId="00000013">
      <w:pPr>
        <w:pageBreakBefore w:val="0"/>
        <w:ind w:left="2160" w:right="-540" w:hanging="2160"/>
        <w:rPr>
          <w:sz w:val="20"/>
          <w:szCs w:val="20"/>
        </w:rPr>
      </w:pPr>
      <w:r w:rsidDel="00000000" w:rsidR="00000000" w:rsidRPr="00000000">
        <w:rPr>
          <w:rtl w:val="0"/>
        </w:rPr>
      </w:r>
    </w:p>
    <w:p w:rsidR="00000000" w:rsidDel="00000000" w:rsidP="00000000" w:rsidRDefault="00000000" w:rsidRPr="00000000" w14:paraId="00000014">
      <w:pPr>
        <w:pageBreakBefore w:val="0"/>
        <w:ind w:left="0" w:right="-540" w:firstLine="0"/>
        <w:rPr>
          <w:sz w:val="20"/>
          <w:szCs w:val="20"/>
        </w:rPr>
      </w:pPr>
      <w:r w:rsidDel="00000000" w:rsidR="00000000" w:rsidRPr="00000000">
        <w:rPr>
          <w:sz w:val="20"/>
          <w:szCs w:val="20"/>
          <w:rtl w:val="0"/>
        </w:rPr>
        <w:t xml:space="preserve">Student Name: ………………………………………………………………………………….. NHI Number: …………………</w:t>
      </w:r>
    </w:p>
    <w:p w:rsidR="00000000" w:rsidDel="00000000" w:rsidP="00000000" w:rsidRDefault="00000000" w:rsidRPr="00000000" w14:paraId="00000015">
      <w:pPr>
        <w:pageBreakBefore w:val="0"/>
        <w:ind w:left="0" w:right="-540" w:firstLine="0"/>
        <w:rPr>
          <w:sz w:val="20"/>
          <w:szCs w:val="20"/>
        </w:rPr>
      </w:pPr>
      <w:r w:rsidDel="00000000" w:rsidR="00000000" w:rsidRPr="00000000">
        <w:rPr>
          <w:rtl w:val="0"/>
        </w:rPr>
      </w:r>
    </w:p>
    <w:p w:rsidR="00000000" w:rsidDel="00000000" w:rsidP="00000000" w:rsidRDefault="00000000" w:rsidRPr="00000000" w14:paraId="00000016">
      <w:pPr>
        <w:pageBreakBefore w:val="0"/>
        <w:ind w:left="0" w:right="-540" w:firstLine="0"/>
        <w:rPr>
          <w:sz w:val="20"/>
          <w:szCs w:val="20"/>
        </w:rPr>
      </w:pPr>
      <w:r w:rsidDel="00000000" w:rsidR="00000000" w:rsidRPr="00000000">
        <w:rPr>
          <w:sz w:val="20"/>
          <w:szCs w:val="20"/>
          <w:rtl w:val="0"/>
        </w:rPr>
        <w:t xml:space="preserve">Date of Birth: ………./………./………..</w:t>
        <w:tab/>
        <w:t xml:space="preserve">Ethnicity ………………………………………………………………………………</w:t>
      </w:r>
    </w:p>
    <w:p w:rsidR="00000000" w:rsidDel="00000000" w:rsidP="00000000" w:rsidRDefault="00000000" w:rsidRPr="00000000" w14:paraId="00000017">
      <w:pPr>
        <w:pageBreakBefore w:val="0"/>
        <w:ind w:left="0" w:right="-540" w:firstLine="0"/>
        <w:rPr>
          <w:sz w:val="20"/>
          <w:szCs w:val="20"/>
        </w:rPr>
      </w:pPr>
      <w:r w:rsidDel="00000000" w:rsidR="00000000" w:rsidRPr="00000000">
        <w:rPr>
          <w:rtl w:val="0"/>
        </w:rPr>
      </w:r>
    </w:p>
    <w:p w:rsidR="00000000" w:rsidDel="00000000" w:rsidP="00000000" w:rsidRDefault="00000000" w:rsidRPr="00000000" w14:paraId="00000018">
      <w:pPr>
        <w:pageBreakBefore w:val="0"/>
        <w:ind w:left="0" w:right="-540" w:firstLine="0"/>
        <w:rPr>
          <w:sz w:val="20"/>
          <w:szCs w:val="20"/>
        </w:rPr>
      </w:pPr>
      <w:r w:rsidDel="00000000" w:rsidR="00000000" w:rsidRPr="00000000">
        <w:rPr>
          <w:sz w:val="20"/>
          <w:szCs w:val="20"/>
          <w:rtl w:val="0"/>
        </w:rPr>
        <w:t xml:space="preserve">School: St Joseph's Catholic School Takapuna</w:t>
      </w:r>
    </w:p>
    <w:p w:rsidR="00000000" w:rsidDel="00000000" w:rsidP="00000000" w:rsidRDefault="00000000" w:rsidRPr="00000000" w14:paraId="00000019">
      <w:pPr>
        <w:pageBreakBefore w:val="0"/>
        <w:ind w:left="0" w:right="-540" w:firstLine="0"/>
        <w:rPr>
          <w:sz w:val="20"/>
          <w:szCs w:val="20"/>
        </w:rPr>
      </w:pPr>
      <w:r w:rsidDel="00000000" w:rsidR="00000000" w:rsidRPr="00000000">
        <w:rPr>
          <w:rtl w:val="0"/>
        </w:rPr>
      </w:r>
    </w:p>
    <w:p w:rsidR="00000000" w:rsidDel="00000000" w:rsidP="00000000" w:rsidRDefault="00000000" w:rsidRPr="00000000" w14:paraId="0000001A">
      <w:pPr>
        <w:pageBreakBefore w:val="0"/>
        <w:ind w:left="0" w:right="-540" w:firstLine="0"/>
        <w:rPr>
          <w:sz w:val="20"/>
          <w:szCs w:val="20"/>
        </w:rPr>
      </w:pPr>
      <w:r w:rsidDel="00000000" w:rsidR="00000000" w:rsidRPr="00000000">
        <w:rPr>
          <w:sz w:val="20"/>
          <w:szCs w:val="20"/>
          <w:rtl w:val="0"/>
        </w:rPr>
        <w:t xml:space="preserve">Student Address:................................................................................................................................................................</w:t>
      </w:r>
    </w:p>
    <w:p w:rsidR="00000000" w:rsidDel="00000000" w:rsidP="00000000" w:rsidRDefault="00000000" w:rsidRPr="00000000" w14:paraId="0000001B">
      <w:pPr>
        <w:pageBreakBefore w:val="0"/>
        <w:ind w:left="0" w:right="-540" w:firstLine="0"/>
        <w:rPr>
          <w:sz w:val="20"/>
          <w:szCs w:val="20"/>
        </w:rPr>
      </w:pPr>
      <w:r w:rsidDel="00000000" w:rsidR="00000000" w:rsidRPr="00000000">
        <w:rPr>
          <w:rtl w:val="0"/>
        </w:rPr>
      </w:r>
    </w:p>
    <w:p w:rsidR="00000000" w:rsidDel="00000000" w:rsidP="00000000" w:rsidRDefault="00000000" w:rsidRPr="00000000" w14:paraId="0000001C">
      <w:pPr>
        <w:pageBreakBefore w:val="0"/>
        <w:ind w:left="0" w:right="-540" w:firstLine="0"/>
        <w:rPr>
          <w:sz w:val="20"/>
          <w:szCs w:val="20"/>
        </w:rPr>
      </w:pPr>
      <w:r w:rsidDel="00000000" w:rsidR="00000000" w:rsidRPr="00000000">
        <w:rPr>
          <w:sz w:val="20"/>
          <w:szCs w:val="20"/>
          <w:rtl w:val="0"/>
        </w:rPr>
        <w:t xml:space="preserve">…………………………………………………………………Caregiver Mobile/Phone Number: ………………………………</w:t>
      </w:r>
    </w:p>
    <w:p w:rsidR="00000000" w:rsidDel="00000000" w:rsidP="00000000" w:rsidRDefault="00000000" w:rsidRPr="00000000" w14:paraId="0000001D">
      <w:pPr>
        <w:pageBreakBefore w:val="0"/>
        <w:ind w:right="-540"/>
        <w:rPr>
          <w:sz w:val="20"/>
          <w:szCs w:val="20"/>
        </w:rPr>
      </w:pPr>
      <w:r w:rsidDel="00000000" w:rsidR="00000000" w:rsidRPr="00000000">
        <w:rPr>
          <w:rtl w:val="0"/>
        </w:rPr>
      </w:r>
    </w:p>
    <w:p w:rsidR="00000000" w:rsidDel="00000000" w:rsidP="00000000" w:rsidRDefault="00000000" w:rsidRPr="00000000" w14:paraId="0000001E">
      <w:pPr>
        <w:pageBreakBefore w:val="0"/>
        <w:ind w:right="-540"/>
        <w:rPr/>
      </w:pPr>
      <w:r w:rsidDel="00000000" w:rsidR="00000000" w:rsidRPr="00000000">
        <w:rPr>
          <w:sz w:val="20"/>
          <w:szCs w:val="20"/>
          <w:rtl w:val="0"/>
        </w:rPr>
        <w:t xml:space="preserve">Family Doctor (GP) ……………………………………………………………………………………………</w:t>
      </w:r>
      <w:r w:rsidDel="00000000" w:rsidR="00000000" w:rsidRPr="00000000">
        <w:rPr>
          <w:rtl w:val="0"/>
        </w:rPr>
        <w:t xml:space="preserve">…………………..</w:t>
      </w:r>
    </w:p>
    <w:p w:rsidR="00000000" w:rsidDel="00000000" w:rsidP="00000000" w:rsidRDefault="00000000" w:rsidRPr="00000000" w14:paraId="0000001F">
      <w:pPr>
        <w:pageBreakBefore w:val="0"/>
        <w:ind w:right="-540"/>
        <w:rPr/>
      </w:pPr>
      <w:r w:rsidDel="00000000" w:rsidR="00000000" w:rsidRPr="00000000">
        <w:rPr>
          <w:rtl w:val="0"/>
        </w:rPr>
      </w:r>
    </w:p>
    <w:p w:rsidR="00000000" w:rsidDel="00000000" w:rsidP="00000000" w:rsidRDefault="00000000" w:rsidRPr="00000000" w14:paraId="00000020">
      <w:pPr>
        <w:pageBreakBefore w:val="0"/>
        <w:ind w:right="-540"/>
        <w:rPr/>
      </w:pPr>
      <w:r w:rsidDel="00000000" w:rsidR="00000000" w:rsidRPr="00000000">
        <w:rPr>
          <w:rtl w:val="0"/>
        </w:rPr>
        <w:t xml:space="preserve">I consent to vision and hearing testing for my child at school</w:t>
      </w:r>
    </w:p>
    <w:p w:rsidR="00000000" w:rsidDel="00000000" w:rsidP="00000000" w:rsidRDefault="00000000" w:rsidRPr="00000000" w14:paraId="00000021">
      <w:pPr>
        <w:pageBreakBefore w:val="0"/>
        <w:ind w:right="-540"/>
        <w:rPr/>
      </w:pPr>
      <w:r w:rsidDel="00000000" w:rsidR="00000000" w:rsidRPr="00000000">
        <w:rPr>
          <w:rtl w:val="0"/>
        </w:rPr>
      </w:r>
    </w:p>
    <w:p w:rsidR="00000000" w:rsidDel="00000000" w:rsidP="00000000" w:rsidRDefault="00000000" w:rsidRPr="00000000" w14:paraId="00000022">
      <w:pPr>
        <w:pageBreakBefore w:val="0"/>
        <w:ind w:right="-540"/>
        <w:rPr/>
      </w:pPr>
      <w:r w:rsidDel="00000000" w:rsidR="00000000" w:rsidRPr="00000000">
        <w:rPr>
          <w:rtl w:val="0"/>
        </w:rPr>
        <w:t xml:space="preserve">Vision Test</w:t>
        <w:tab/>
        <w:t xml:space="preserve">Yes …. No ….</w:t>
        <w:tab/>
        <w:t xml:space="preserve">Comment ……………………………………………………………………………..</w:t>
      </w:r>
    </w:p>
    <w:p w:rsidR="00000000" w:rsidDel="00000000" w:rsidP="00000000" w:rsidRDefault="00000000" w:rsidRPr="00000000" w14:paraId="00000023">
      <w:pPr>
        <w:pageBreakBefore w:val="0"/>
        <w:ind w:right="-540"/>
        <w:rPr/>
      </w:pPr>
      <w:r w:rsidDel="00000000" w:rsidR="00000000" w:rsidRPr="00000000">
        <w:rPr>
          <w:rtl w:val="0"/>
        </w:rPr>
      </w:r>
    </w:p>
    <w:p w:rsidR="00000000" w:rsidDel="00000000" w:rsidP="00000000" w:rsidRDefault="00000000" w:rsidRPr="00000000" w14:paraId="00000024">
      <w:pPr>
        <w:pageBreakBefore w:val="0"/>
        <w:ind w:right="-540"/>
        <w:rPr/>
      </w:pPr>
      <w:r w:rsidDel="00000000" w:rsidR="00000000" w:rsidRPr="00000000">
        <w:rPr>
          <w:rtl w:val="0"/>
        </w:rPr>
        <w:t xml:space="preserve">Parent / Guardian Name ………………………………………………………………………………………………</w:t>
      </w:r>
    </w:p>
    <w:p w:rsidR="00000000" w:rsidDel="00000000" w:rsidP="00000000" w:rsidRDefault="00000000" w:rsidRPr="00000000" w14:paraId="00000025">
      <w:pPr>
        <w:pageBreakBefore w:val="0"/>
        <w:ind w:right="-540"/>
        <w:rPr/>
      </w:pPr>
      <w:r w:rsidDel="00000000" w:rsidR="00000000" w:rsidRPr="00000000">
        <w:rPr>
          <w:rtl w:val="0"/>
        </w:rPr>
      </w:r>
    </w:p>
    <w:p w:rsidR="00000000" w:rsidDel="00000000" w:rsidP="00000000" w:rsidRDefault="00000000" w:rsidRPr="00000000" w14:paraId="00000026">
      <w:pPr>
        <w:pageBreakBefore w:val="0"/>
        <w:ind w:right="-540"/>
        <w:rPr/>
      </w:pPr>
      <w:r w:rsidDel="00000000" w:rsidR="00000000" w:rsidRPr="00000000">
        <w:rPr>
          <w:rtl w:val="0"/>
        </w:rPr>
        <w:t xml:space="preserve">Parent / Guardian Signature ………………………………………………………………………………………….</w:t>
      </w:r>
    </w:p>
    <w:p w:rsidR="00000000" w:rsidDel="00000000" w:rsidP="00000000" w:rsidRDefault="00000000" w:rsidRPr="00000000" w14:paraId="00000027">
      <w:pPr>
        <w:pageBreakBefore w:val="0"/>
        <w:ind w:right="-540"/>
        <w:rPr>
          <w:sz w:val="10"/>
          <w:szCs w:val="10"/>
        </w:rPr>
      </w:pPr>
      <w:r w:rsidDel="00000000" w:rsidR="00000000" w:rsidRPr="00000000">
        <w:rPr>
          <w:rtl w:val="0"/>
        </w:rPr>
      </w:r>
    </w:p>
    <w:p w:rsidR="00000000" w:rsidDel="00000000" w:rsidP="00000000" w:rsidRDefault="00000000" w:rsidRPr="00000000" w14:paraId="00000028">
      <w:pPr>
        <w:pageBreakBefore w:val="0"/>
        <w:ind w:right="-540"/>
        <w:rPr>
          <w:sz w:val="24"/>
          <w:szCs w:val="24"/>
        </w:rPr>
      </w:pPr>
      <w:r w:rsidDel="00000000" w:rsidR="00000000" w:rsidRPr="00000000">
        <w:rPr>
          <w:i w:val="1"/>
          <w:sz w:val="20"/>
          <w:szCs w:val="20"/>
          <w:rtl w:val="0"/>
        </w:rPr>
        <w:t xml:space="preserve">The result of the screening will be stored in the Ministry of Education </w:t>
      </w:r>
      <w:r w:rsidDel="00000000" w:rsidR="00000000" w:rsidRPr="00000000">
        <w:rPr>
          <w:i w:val="1"/>
          <w:sz w:val="20"/>
          <w:szCs w:val="20"/>
          <w:rtl w:val="0"/>
        </w:rPr>
        <w:t xml:space="preserve">ENROL</w:t>
      </w:r>
      <w:r w:rsidDel="00000000" w:rsidR="00000000" w:rsidRPr="00000000">
        <w:rPr>
          <w:i w:val="1"/>
          <w:sz w:val="20"/>
          <w:szCs w:val="20"/>
          <w:rtl w:val="0"/>
        </w:rPr>
        <w:t xml:space="preserve"> database. Any information on this database can only be accessed by properly </w:t>
      </w:r>
      <w:r w:rsidDel="00000000" w:rsidR="00000000" w:rsidRPr="00000000">
        <w:rPr>
          <w:i w:val="1"/>
          <w:sz w:val="20"/>
          <w:szCs w:val="20"/>
          <w:rtl w:val="0"/>
        </w:rPr>
        <w:t xml:space="preserve">authorised</w:t>
      </w:r>
      <w:r w:rsidDel="00000000" w:rsidR="00000000" w:rsidRPr="00000000">
        <w:rPr>
          <w:i w:val="1"/>
          <w:sz w:val="20"/>
          <w:szCs w:val="20"/>
          <w:rtl w:val="0"/>
        </w:rPr>
        <w:t xml:space="preserve"> school personnel or Vision and Hearing Technicians. </w:t>
      </w:r>
      <w:r w:rsidDel="00000000" w:rsidR="00000000" w:rsidRPr="00000000">
        <w:rPr>
          <w:b w:val="1"/>
          <w:i w:val="1"/>
          <w:sz w:val="20"/>
          <w:szCs w:val="20"/>
          <w:rtl w:val="0"/>
        </w:rPr>
        <w:t xml:space="preserve">If your child passed the vision and hearing test at age 4 (part of B4 School Check), no further testing may be needed at school.</w:t>
      </w:r>
      <w:r w:rsidDel="00000000" w:rsidR="00000000" w:rsidRPr="00000000">
        <w:rPr>
          <w:rtl w:val="0"/>
        </w:rPr>
      </w:r>
    </w:p>
    <w:sectPr>
      <w:pgSz w:h="15840" w:w="12240" w:orient="portrait"/>
      <w:pgMar w:bottom="720" w:top="72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